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件</w:t>
      </w:r>
      <w:r>
        <w:rPr>
          <w:rFonts w:hint="eastAsia" w:ascii="仿宋" w:hAnsi="仿宋" w:eastAsia="仿宋" w:cs="仿宋"/>
          <w:sz w:val="32"/>
          <w:szCs w:val="32"/>
        </w:rPr>
        <w:t>4</w:t>
      </w:r>
    </w:p>
    <w:p>
      <w:pPr>
        <w:snapToGrid w:val="0"/>
        <w:spacing w:line="440" w:lineRule="exact"/>
        <w:ind w:firstLine="883" w:firstLineChars="200"/>
        <w:jc w:val="center"/>
        <w:rPr>
          <w:rFonts w:ascii="楷体" w:hAnsi="楷体" w:eastAsia="楷体"/>
          <w:b/>
          <w:sz w:val="44"/>
          <w:szCs w:val="44"/>
        </w:rPr>
      </w:pPr>
      <w:r>
        <w:rPr>
          <w:rFonts w:hint="eastAsia" w:ascii="楷体" w:hAnsi="楷体" w:eastAsia="楷体"/>
          <w:b/>
          <w:sz w:val="44"/>
          <w:szCs w:val="44"/>
        </w:rPr>
        <w:t>微课题评分标准</w:t>
      </w:r>
    </w:p>
    <w:p>
      <w:pPr>
        <w:snapToGrid w:val="0"/>
        <w:spacing w:line="440" w:lineRule="exact"/>
        <w:ind w:firstLine="883" w:firstLineChars="200"/>
        <w:jc w:val="center"/>
        <w:rPr>
          <w:rFonts w:ascii="楷体" w:hAnsi="楷体" w:eastAsia="楷体"/>
          <w:b/>
          <w:sz w:val="44"/>
          <w:szCs w:val="44"/>
        </w:rPr>
      </w:pPr>
    </w:p>
    <w:tbl>
      <w:tblPr>
        <w:tblStyle w:val="6"/>
        <w:tblpPr w:leftFromText="180" w:rightFromText="180" w:vertAnchor="text" w:horzAnchor="page" w:tblpX="2008" w:tblpY="322"/>
        <w:tblOverlap w:val="never"/>
        <w:tblW w:w="80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38"/>
        <w:gridCol w:w="58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2238" w:type="dxa"/>
            <w:shd w:val="clear" w:color="auto" w:fill="auto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评价项目及</w:t>
            </w:r>
          </w:p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权重</w:t>
            </w:r>
          </w:p>
        </w:tc>
        <w:tc>
          <w:tcPr>
            <w:tcW w:w="5821" w:type="dxa"/>
            <w:shd w:val="clear" w:color="auto" w:fill="auto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评价要点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2238" w:type="dxa"/>
            <w:vMerge w:val="restart"/>
            <w:shd w:val="clear" w:color="auto" w:fill="auto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研究问题的</w:t>
            </w:r>
          </w:p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界定与分析</w:t>
            </w:r>
          </w:p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</w:t>
            </w:r>
            <w:r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  <w:t>20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分）</w:t>
            </w:r>
          </w:p>
        </w:tc>
        <w:tc>
          <w:tcPr>
            <w:tcW w:w="5821" w:type="dxa"/>
            <w:shd w:val="clear" w:color="auto" w:fill="auto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（1）问题界定明确、清晰、合理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5" w:hRule="atLeast"/>
        </w:trPr>
        <w:tc>
          <w:tcPr>
            <w:tcW w:w="2238" w:type="dxa"/>
            <w:vMerge w:val="continue"/>
            <w:shd w:val="clear" w:color="auto" w:fill="auto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821" w:type="dxa"/>
            <w:shd w:val="clear" w:color="auto" w:fill="auto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（2）问题分析有理有据、有条理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2238" w:type="dxa"/>
            <w:vMerge w:val="restart"/>
            <w:shd w:val="clear" w:color="auto" w:fill="auto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研究过程</w:t>
            </w:r>
          </w:p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</w:t>
            </w:r>
            <w:r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  <w:t>40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分）</w:t>
            </w:r>
          </w:p>
        </w:tc>
        <w:tc>
          <w:tcPr>
            <w:tcW w:w="5821" w:type="dxa"/>
            <w:shd w:val="clear" w:color="auto" w:fill="auto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（1）研究思路和研究路线合理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2238" w:type="dxa"/>
            <w:vMerge w:val="continue"/>
            <w:shd w:val="clear" w:color="auto" w:fill="auto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821" w:type="dxa"/>
            <w:shd w:val="clear" w:color="auto" w:fill="auto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（2）研究资料和研究数据较丰富、分析较为合理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2238" w:type="dxa"/>
            <w:vMerge w:val="continue"/>
            <w:shd w:val="clear" w:color="auto" w:fill="auto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821" w:type="dxa"/>
            <w:shd w:val="clear" w:color="auto" w:fill="auto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（3）研究过程扎实，研究方法合理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2238" w:type="dxa"/>
            <w:vMerge w:val="restart"/>
            <w:shd w:val="clear" w:color="auto" w:fill="auto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对策建议</w:t>
            </w:r>
          </w:p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</w:t>
            </w:r>
            <w:r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  <w:t>20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分）</w:t>
            </w:r>
          </w:p>
        </w:tc>
        <w:tc>
          <w:tcPr>
            <w:tcW w:w="5821" w:type="dxa"/>
            <w:shd w:val="clear" w:color="auto" w:fill="auto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（1）对策建议具有针对性、可行性和可操作性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2238" w:type="dxa"/>
            <w:vMerge w:val="continue"/>
            <w:shd w:val="clear" w:color="auto" w:fill="auto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821" w:type="dxa"/>
            <w:shd w:val="clear" w:color="auto" w:fill="auto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（2）对策建议具有新颖性和创造性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9" w:hRule="atLeast"/>
        </w:trPr>
        <w:tc>
          <w:tcPr>
            <w:tcW w:w="2238" w:type="dxa"/>
            <w:vMerge w:val="restart"/>
            <w:shd w:val="clear" w:color="auto" w:fill="auto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展示与表达</w:t>
            </w:r>
          </w:p>
          <w:p>
            <w:pPr>
              <w:snapToGrid w:val="0"/>
              <w:spacing w:line="440" w:lineRule="exact"/>
              <w:jc w:val="center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</w:t>
            </w:r>
            <w:r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  <w:t>20</w:t>
            </w: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分）</w:t>
            </w:r>
          </w:p>
        </w:tc>
        <w:tc>
          <w:tcPr>
            <w:tcW w:w="5821" w:type="dxa"/>
            <w:shd w:val="clear" w:color="auto" w:fill="auto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（1）思维的深刻性、严谨性和创新性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8" w:hRule="atLeast"/>
        </w:trPr>
        <w:tc>
          <w:tcPr>
            <w:tcW w:w="2238" w:type="dxa"/>
            <w:vMerge w:val="continue"/>
            <w:shd w:val="clear" w:color="auto" w:fill="auto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</w:p>
        </w:tc>
        <w:tc>
          <w:tcPr>
            <w:tcW w:w="5821" w:type="dxa"/>
            <w:shd w:val="clear" w:color="auto" w:fill="auto"/>
            <w:vAlign w:val="center"/>
          </w:tcPr>
          <w:p>
            <w:pPr>
              <w:snapToGrid w:val="0"/>
              <w:spacing w:line="440" w:lineRule="exact"/>
              <w:rPr>
                <w:rFonts w:ascii="Times New Roman" w:hAnsi="Times New Roman" w:eastAsia="仿宋_GB2312" w:cs="仿宋_GB2312"/>
                <w:color w:val="000000"/>
                <w:sz w:val="32"/>
                <w:szCs w:val="32"/>
              </w:rPr>
            </w:pPr>
            <w:r>
              <w:rPr>
                <w:rFonts w:hint="eastAsia" w:ascii="Times New Roman" w:hAnsi="Times New Roman" w:eastAsia="仿宋_GB2312" w:cs="仿宋_GB2312"/>
                <w:color w:val="000000"/>
                <w:sz w:val="32"/>
                <w:szCs w:val="32"/>
              </w:rPr>
              <w:t>（2）理论素养的全面性，语言表达的流畅性</w:t>
            </w:r>
          </w:p>
        </w:tc>
      </w:tr>
    </w:tbl>
    <w:p>
      <w:pPr>
        <w:widowControl/>
        <w:spacing w:line="600" w:lineRule="exact"/>
        <w:jc w:val="both"/>
        <w:rPr>
          <w:rFonts w:ascii="Times New Roman" w:hAnsi="Times New Roman" w:eastAsia="仿宋_GB2312" w:cs="仿宋_GB2312"/>
          <w:sz w:val="32"/>
          <w:szCs w:val="32"/>
        </w:rPr>
      </w:pPr>
      <w:bookmarkStart w:id="0" w:name="_GoBack"/>
      <w:bookmarkEnd w:id="0"/>
    </w:p>
    <w:sectPr>
      <w:pgSz w:w="11906" w:h="16838"/>
      <w:pgMar w:top="1588" w:right="1588" w:bottom="1588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53E8C"/>
    <w:rsid w:val="00021FD5"/>
    <w:rsid w:val="00040A1D"/>
    <w:rsid w:val="00053E8C"/>
    <w:rsid w:val="000C0351"/>
    <w:rsid w:val="000C4011"/>
    <w:rsid w:val="000E72B2"/>
    <w:rsid w:val="000F2165"/>
    <w:rsid w:val="0011455B"/>
    <w:rsid w:val="001254DB"/>
    <w:rsid w:val="001332AE"/>
    <w:rsid w:val="00136E3C"/>
    <w:rsid w:val="001406B1"/>
    <w:rsid w:val="0014755B"/>
    <w:rsid w:val="001A268A"/>
    <w:rsid w:val="001B18F5"/>
    <w:rsid w:val="001D1A96"/>
    <w:rsid w:val="001D2A5C"/>
    <w:rsid w:val="00205FBB"/>
    <w:rsid w:val="002469ED"/>
    <w:rsid w:val="00281055"/>
    <w:rsid w:val="002872FE"/>
    <w:rsid w:val="002A41FC"/>
    <w:rsid w:val="002A566E"/>
    <w:rsid w:val="002A7187"/>
    <w:rsid w:val="002C23CF"/>
    <w:rsid w:val="002C6261"/>
    <w:rsid w:val="002D1A5F"/>
    <w:rsid w:val="002D205B"/>
    <w:rsid w:val="002E1ACD"/>
    <w:rsid w:val="00314F86"/>
    <w:rsid w:val="00322A73"/>
    <w:rsid w:val="00324DB2"/>
    <w:rsid w:val="00361CD8"/>
    <w:rsid w:val="00367042"/>
    <w:rsid w:val="00394A65"/>
    <w:rsid w:val="003A6F0F"/>
    <w:rsid w:val="003A7526"/>
    <w:rsid w:val="003B1928"/>
    <w:rsid w:val="0041030C"/>
    <w:rsid w:val="00410E32"/>
    <w:rsid w:val="00416FCF"/>
    <w:rsid w:val="0042599A"/>
    <w:rsid w:val="0044583F"/>
    <w:rsid w:val="004501B6"/>
    <w:rsid w:val="00454CDA"/>
    <w:rsid w:val="00455C32"/>
    <w:rsid w:val="00472B75"/>
    <w:rsid w:val="00475C25"/>
    <w:rsid w:val="00481C2F"/>
    <w:rsid w:val="004A1003"/>
    <w:rsid w:val="004A31C4"/>
    <w:rsid w:val="004D0702"/>
    <w:rsid w:val="004E6C41"/>
    <w:rsid w:val="004F041E"/>
    <w:rsid w:val="00512181"/>
    <w:rsid w:val="00526235"/>
    <w:rsid w:val="0053416E"/>
    <w:rsid w:val="0054293A"/>
    <w:rsid w:val="00545D20"/>
    <w:rsid w:val="00546680"/>
    <w:rsid w:val="00571FF2"/>
    <w:rsid w:val="00574602"/>
    <w:rsid w:val="00574D03"/>
    <w:rsid w:val="005A4590"/>
    <w:rsid w:val="005B2061"/>
    <w:rsid w:val="005D484A"/>
    <w:rsid w:val="005E6C2F"/>
    <w:rsid w:val="00611A38"/>
    <w:rsid w:val="00612EF3"/>
    <w:rsid w:val="00623E12"/>
    <w:rsid w:val="0062669E"/>
    <w:rsid w:val="006358E2"/>
    <w:rsid w:val="00657606"/>
    <w:rsid w:val="006B7DD6"/>
    <w:rsid w:val="006C65EB"/>
    <w:rsid w:val="006D1A72"/>
    <w:rsid w:val="006D5123"/>
    <w:rsid w:val="0072724B"/>
    <w:rsid w:val="007442FE"/>
    <w:rsid w:val="00750ADB"/>
    <w:rsid w:val="00763620"/>
    <w:rsid w:val="007801BD"/>
    <w:rsid w:val="00782130"/>
    <w:rsid w:val="007968A1"/>
    <w:rsid w:val="007D62F8"/>
    <w:rsid w:val="007E222F"/>
    <w:rsid w:val="007E6D3B"/>
    <w:rsid w:val="008103F6"/>
    <w:rsid w:val="00826932"/>
    <w:rsid w:val="00842782"/>
    <w:rsid w:val="00842C73"/>
    <w:rsid w:val="008631BF"/>
    <w:rsid w:val="00871FF1"/>
    <w:rsid w:val="00873F97"/>
    <w:rsid w:val="00881542"/>
    <w:rsid w:val="008A47AC"/>
    <w:rsid w:val="00904563"/>
    <w:rsid w:val="00912F78"/>
    <w:rsid w:val="00920F1C"/>
    <w:rsid w:val="00942C11"/>
    <w:rsid w:val="00953416"/>
    <w:rsid w:val="0099756B"/>
    <w:rsid w:val="009A7589"/>
    <w:rsid w:val="009A7CE7"/>
    <w:rsid w:val="009B420E"/>
    <w:rsid w:val="009F00BD"/>
    <w:rsid w:val="009F62CB"/>
    <w:rsid w:val="00A17375"/>
    <w:rsid w:val="00A17FE6"/>
    <w:rsid w:val="00A271E8"/>
    <w:rsid w:val="00A30332"/>
    <w:rsid w:val="00A52F99"/>
    <w:rsid w:val="00A61B09"/>
    <w:rsid w:val="00A83102"/>
    <w:rsid w:val="00A91DD1"/>
    <w:rsid w:val="00AA07F3"/>
    <w:rsid w:val="00AB5A8C"/>
    <w:rsid w:val="00AC32F5"/>
    <w:rsid w:val="00AD04AD"/>
    <w:rsid w:val="00AD0879"/>
    <w:rsid w:val="00AD1087"/>
    <w:rsid w:val="00AD3718"/>
    <w:rsid w:val="00B02D96"/>
    <w:rsid w:val="00B226EF"/>
    <w:rsid w:val="00B35F33"/>
    <w:rsid w:val="00B40E6F"/>
    <w:rsid w:val="00B54E8D"/>
    <w:rsid w:val="00B72A11"/>
    <w:rsid w:val="00B80A58"/>
    <w:rsid w:val="00BD4E1E"/>
    <w:rsid w:val="00BE031D"/>
    <w:rsid w:val="00C04C61"/>
    <w:rsid w:val="00C0653D"/>
    <w:rsid w:val="00C1444F"/>
    <w:rsid w:val="00C63F2F"/>
    <w:rsid w:val="00C75EB1"/>
    <w:rsid w:val="00C97BB7"/>
    <w:rsid w:val="00CA3066"/>
    <w:rsid w:val="00CB3731"/>
    <w:rsid w:val="00CC7FE1"/>
    <w:rsid w:val="00D11DA9"/>
    <w:rsid w:val="00D157FA"/>
    <w:rsid w:val="00D17AF3"/>
    <w:rsid w:val="00D65D3C"/>
    <w:rsid w:val="00D67E38"/>
    <w:rsid w:val="00DD125B"/>
    <w:rsid w:val="00DD6406"/>
    <w:rsid w:val="00DF7E47"/>
    <w:rsid w:val="00E03793"/>
    <w:rsid w:val="00E14AFE"/>
    <w:rsid w:val="00E24549"/>
    <w:rsid w:val="00E50DDA"/>
    <w:rsid w:val="00E57097"/>
    <w:rsid w:val="00E72968"/>
    <w:rsid w:val="00E8490B"/>
    <w:rsid w:val="00EB43B4"/>
    <w:rsid w:val="00EB49D1"/>
    <w:rsid w:val="00ED1CEA"/>
    <w:rsid w:val="00EE6AAC"/>
    <w:rsid w:val="00EF0BCF"/>
    <w:rsid w:val="00F077CC"/>
    <w:rsid w:val="00F10127"/>
    <w:rsid w:val="00F1702D"/>
    <w:rsid w:val="00F55D29"/>
    <w:rsid w:val="00F716DA"/>
    <w:rsid w:val="00F84E76"/>
    <w:rsid w:val="00FA47F6"/>
    <w:rsid w:val="00FB639C"/>
    <w:rsid w:val="00FC1F26"/>
    <w:rsid w:val="00FE0505"/>
    <w:rsid w:val="0BE2579A"/>
    <w:rsid w:val="1C136C83"/>
    <w:rsid w:val="1C8A559E"/>
    <w:rsid w:val="3B4E6A2F"/>
    <w:rsid w:val="46274127"/>
    <w:rsid w:val="48B01C48"/>
    <w:rsid w:val="4E494C29"/>
    <w:rsid w:val="5AE63293"/>
    <w:rsid w:val="5D1A22D4"/>
    <w:rsid w:val="64CC6E8D"/>
    <w:rsid w:val="73D9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000FF" w:themeColor="hyperlink"/>
      <w:u w:val="single"/>
    </w:rPr>
  </w:style>
  <w:style w:type="character" w:customStyle="1" w:styleId="10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2">
    <w:name w:val="批注框文本 字符"/>
    <w:basedOn w:val="8"/>
    <w:link w:val="2"/>
    <w:semiHidden/>
    <w:qFormat/>
    <w:uiPriority w:val="99"/>
    <w:rPr>
      <w:sz w:val="18"/>
      <w:szCs w:val="18"/>
    </w:rPr>
  </w:style>
  <w:style w:type="paragraph" w:styleId="13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南京师范大学教育科学学院</Company>
  <Pages>1</Pages>
  <Words>279</Words>
  <Characters>1592</Characters>
  <Lines>13</Lines>
  <Paragraphs>3</Paragraphs>
  <TotalTime>1</TotalTime>
  <ScaleCrop>false</ScaleCrop>
  <LinksUpToDate>false</LinksUpToDate>
  <CharactersWithSpaces>1868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2018-06-03T01:39:00Z</dcterms:created>
  <dc:creator>邵泽斌</dc:creator>
  <cp:lastModifiedBy>刘小欢</cp:lastModifiedBy>
  <cp:lastPrinted>2019-09-27T00:13:00Z</cp:lastPrinted>
  <dcterms:modified xsi:type="dcterms:W3CDTF">2021-06-01T09:27:20Z</dcterms:modified>
  <cp:revision>109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F51EF29442BC4F5AAE231D5AA7BC58B2</vt:lpwstr>
  </property>
</Properties>
</file>